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6AF58" w14:textId="54369F0E" w:rsidR="00E36799" w:rsidRPr="00E36799" w:rsidRDefault="00E36799" w:rsidP="005E3A85">
      <w:pPr>
        <w:spacing w:before="17"/>
        <w:ind w:left="-426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(</w:t>
      </w:r>
      <w:r w:rsidRPr="00E36799">
        <w:rPr>
          <w:rFonts w:ascii="Arial" w:hAnsi="Arial" w:cs="Arial"/>
          <w:b/>
          <w:color w:val="FF0000"/>
        </w:rPr>
        <w:t>ENVELOPE “A”</w:t>
      </w:r>
      <w:r>
        <w:rPr>
          <w:rFonts w:ascii="Arial" w:hAnsi="Arial" w:cs="Arial"/>
          <w:b/>
          <w:color w:val="FF0000"/>
        </w:rPr>
        <w:t>)</w:t>
      </w:r>
    </w:p>
    <w:p w14:paraId="5FF4858C" w14:textId="4CD155BA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  <w:r w:rsidR="00E36799">
        <w:rPr>
          <w:rFonts w:ascii="Arial" w:hAnsi="Arial" w:cs="Arial"/>
          <w:b/>
        </w:rPr>
        <w:t xml:space="preserve"> - </w:t>
      </w: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F6DA619" w14:textId="33330414" w:rsidR="00DA27DE" w:rsidRPr="00DA27DE" w:rsidRDefault="00DA27DE" w:rsidP="00DA27DE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" w:hAnsi="Arial" w:cs="Arial"/>
          <w:b/>
          <w:bCs/>
          <w:lang w:val="pt-PT"/>
        </w:rPr>
      </w:pPr>
      <w:r w:rsidRPr="00DA27DE">
        <w:rPr>
          <w:rFonts w:ascii="Arial" w:eastAsia="Arial" w:hAnsi="Arial" w:cs="Arial"/>
          <w:b/>
          <w:bCs/>
          <w:lang w:val="pt-PT"/>
        </w:rPr>
        <w:t xml:space="preserve">PREGÃO PRESENCIAL Nº </w:t>
      </w:r>
      <w:r w:rsidR="009F6DB1">
        <w:rPr>
          <w:rFonts w:ascii="Arial" w:eastAsia="Arial" w:hAnsi="Arial" w:cs="Arial"/>
          <w:b/>
          <w:bCs/>
          <w:lang w:val="pt-PT"/>
        </w:rPr>
        <w:t>001</w:t>
      </w:r>
      <w:r w:rsidRPr="00DA27DE">
        <w:rPr>
          <w:rFonts w:ascii="Arial" w:eastAsia="Arial" w:hAnsi="Arial" w:cs="Arial"/>
          <w:b/>
          <w:bCs/>
          <w:lang w:val="pt-PT"/>
        </w:rPr>
        <w:t>/2025- PMA</w:t>
      </w:r>
    </w:p>
    <w:p w14:paraId="2C8A12FB" w14:textId="77777777" w:rsidR="00DA27DE" w:rsidRPr="00DA27DE" w:rsidRDefault="00DA27DE" w:rsidP="00DA27DE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" w:hAnsi="Arial" w:cs="Arial"/>
          <w:b/>
          <w:bCs/>
        </w:rPr>
      </w:pPr>
      <w:r w:rsidRPr="00DA27DE">
        <w:rPr>
          <w:rFonts w:ascii="Arial" w:eastAsia="Arial" w:hAnsi="Arial" w:cs="Arial"/>
          <w:b/>
          <w:bCs/>
        </w:rPr>
        <w:t>(Processo Administrativo N° 167/2025 - PMA</w:t>
      </w:r>
    </w:p>
    <w:p w14:paraId="30F6E6FC" w14:textId="77777777" w:rsidR="005E3A85" w:rsidRPr="00DA27DE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</w:rPr>
      </w:pPr>
    </w:p>
    <w:p w14:paraId="0B082ADD" w14:textId="53544D99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 xml:space="preserve">Apresentamos nossa proposta para o fornecimento do objeto da presente licitação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W w:w="10577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3661"/>
        <w:gridCol w:w="1275"/>
        <w:gridCol w:w="993"/>
        <w:gridCol w:w="1275"/>
        <w:gridCol w:w="1340"/>
        <w:gridCol w:w="1440"/>
      </w:tblGrid>
      <w:tr w:rsidR="0065200E" w:rsidRPr="0065200E" w14:paraId="41E1806D" w14:textId="77777777" w:rsidTr="00AE7642">
        <w:trPr>
          <w:trHeight w:val="60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608B7D" w14:textId="77777777" w:rsidR="0065200E" w:rsidRPr="0065200E" w:rsidRDefault="0065200E" w:rsidP="00652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65200E">
              <w:rPr>
                <w:rFonts w:ascii="Arial" w:eastAsia="Times New Roman" w:hAnsi="Arial" w:cs="Arial"/>
                <w:b/>
                <w:bCs/>
                <w:lang w:eastAsia="pt-BR"/>
              </w:rPr>
              <w:t>Item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D3FC92" w14:textId="77777777" w:rsidR="0065200E" w:rsidRPr="0065200E" w:rsidRDefault="0065200E" w:rsidP="00652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65200E">
              <w:rPr>
                <w:rFonts w:ascii="Arial" w:eastAsia="Times New Roman" w:hAnsi="Arial" w:cs="Arial"/>
                <w:b/>
                <w:bCs/>
                <w:lang w:eastAsia="pt-BR"/>
              </w:rPr>
              <w:t>Descrição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8D55CB" w14:textId="77777777" w:rsidR="0065200E" w:rsidRPr="0065200E" w:rsidRDefault="0065200E" w:rsidP="00652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65200E">
              <w:rPr>
                <w:rFonts w:ascii="Arial" w:eastAsia="Times New Roman" w:hAnsi="Arial" w:cs="Arial"/>
                <w:b/>
                <w:bCs/>
                <w:lang w:eastAsia="pt-BR"/>
              </w:rPr>
              <w:t>Unidade de Medida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20FDD4" w14:textId="77777777" w:rsidR="0065200E" w:rsidRPr="0065200E" w:rsidRDefault="0065200E" w:rsidP="00652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65200E">
              <w:rPr>
                <w:rFonts w:ascii="Arial" w:eastAsia="Times New Roman" w:hAnsi="Arial" w:cs="Arial"/>
                <w:b/>
                <w:bCs/>
                <w:lang w:eastAsia="pt-BR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B66084" w14:textId="77777777" w:rsidR="0065200E" w:rsidRPr="0065200E" w:rsidRDefault="0065200E" w:rsidP="00652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65200E">
              <w:rPr>
                <w:rFonts w:ascii="Arial" w:eastAsia="Times New Roman" w:hAnsi="Arial" w:cs="Arial"/>
                <w:b/>
                <w:bCs/>
                <w:lang w:eastAsia="pt-BR"/>
              </w:rPr>
              <w:t>Valor Estimado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A19221" w14:textId="38ABEE36" w:rsidR="0065200E" w:rsidRPr="0065200E" w:rsidRDefault="0065200E" w:rsidP="00652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5200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 Unitário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6FBE3B" w14:textId="77777777" w:rsidR="0065200E" w:rsidRPr="0065200E" w:rsidRDefault="0065200E" w:rsidP="00652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5200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 Total</w:t>
            </w:r>
          </w:p>
        </w:tc>
      </w:tr>
      <w:tr w:rsidR="00A336A0" w:rsidRPr="0065200E" w14:paraId="50DD00F5" w14:textId="77777777" w:rsidTr="00A336A0">
        <w:trPr>
          <w:trHeight w:val="19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A8C6" w14:textId="77777777" w:rsidR="00A336A0" w:rsidRPr="0065200E" w:rsidRDefault="00A336A0" w:rsidP="00A33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200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58DE" w14:textId="77777777" w:rsidR="00A336A0" w:rsidRPr="0065200E" w:rsidRDefault="00A336A0" w:rsidP="00A336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5200E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CONTRATAÇÃO DE EMPRESA ESPECIALIZADA PARA PRESTAÇÃO DE SERVIÇOS 12984-PMA - TÉCNICOS DE ACOMPANHAMENTO EM GESTÃO PÚBLICA:CONTÁBIL, ORÇAMENTÁRIA, FINANCEIRA E ADMINISTRATIVA. ATENDIMENTO NA SEDE DA PREFEITURA MUNICIPAL, 120 (CENTO E VINTE) HORAS TÉCNICAS MENSAIS.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2B8B" w14:textId="77777777" w:rsidR="00A336A0" w:rsidRPr="0065200E" w:rsidRDefault="00A336A0" w:rsidP="00A33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200E">
              <w:rPr>
                <w:rFonts w:ascii="Arial" w:eastAsia="Times New Roman" w:hAnsi="Arial" w:cs="Arial"/>
                <w:color w:val="000000"/>
                <w:lang w:eastAsia="pt-BR"/>
              </w:rPr>
              <w:t>mês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5DD1" w14:textId="77777777" w:rsidR="00A336A0" w:rsidRPr="0065200E" w:rsidRDefault="00A336A0" w:rsidP="00A33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200E">
              <w:rPr>
                <w:rFonts w:ascii="Arial" w:eastAsia="Times New Roman" w:hAnsi="Arial" w:cs="Arial"/>
                <w:color w:val="000000"/>
                <w:lang w:eastAsia="pt-BR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1176" w14:textId="7B5030B0" w:rsidR="00A336A0" w:rsidRPr="0065200E" w:rsidRDefault="00A336A0" w:rsidP="00A33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C358" w14:textId="0DD5C713" w:rsidR="00A336A0" w:rsidRPr="0065200E" w:rsidRDefault="00A336A0" w:rsidP="00A33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DAF7" w14:textId="5D42D68D" w:rsidR="00A336A0" w:rsidRPr="0065200E" w:rsidRDefault="00A336A0" w:rsidP="00A33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336A0" w:rsidRPr="0065200E" w14:paraId="3EB6457D" w14:textId="77777777" w:rsidTr="00A336A0">
        <w:trPr>
          <w:trHeight w:val="18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9EEE" w14:textId="77777777" w:rsidR="00A336A0" w:rsidRPr="0065200E" w:rsidRDefault="00A336A0" w:rsidP="00A33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200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E7D5" w14:textId="77777777" w:rsidR="00A336A0" w:rsidRPr="0065200E" w:rsidRDefault="00A336A0" w:rsidP="00A336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5200E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CONTRATAÇÃO DE EMPRESA ESPECIALIZADA PARA PRESTAÇÃO DE SERVIÇOS 13003-PMA - TÉCNICOS DE ACOMPANHAMENTO EM GESTÃO PÚBLICA:CONTÁBIL, ORÇAMENTÁRIA, FINANCEIRA E ADMINISTRATIVA. SUPORTE NA SEDE DA EMPRESA CONTRATADA A DISPOSIÇÃO DO MUNICÍPIO POR TELEFONE, FAX, EMAIL, ENTRE OUTROS, 50 (CINQUENTA) HORAS TÉCNICAS MENSAIS.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81E9" w14:textId="77777777" w:rsidR="00A336A0" w:rsidRPr="0065200E" w:rsidRDefault="00A336A0" w:rsidP="00A33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200E">
              <w:rPr>
                <w:rFonts w:ascii="Arial" w:eastAsia="Times New Roman" w:hAnsi="Arial" w:cs="Arial"/>
                <w:color w:val="000000"/>
                <w:lang w:eastAsia="pt-BR"/>
              </w:rPr>
              <w:t>mês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B5F0" w14:textId="77777777" w:rsidR="00A336A0" w:rsidRPr="0065200E" w:rsidRDefault="00A336A0" w:rsidP="00A33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200E">
              <w:rPr>
                <w:rFonts w:ascii="Arial" w:eastAsia="Times New Roman" w:hAnsi="Arial" w:cs="Arial"/>
                <w:color w:val="000000"/>
                <w:lang w:eastAsia="pt-BR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AECD" w14:textId="4E68D3F6" w:rsidR="00A336A0" w:rsidRPr="0065200E" w:rsidRDefault="00A336A0" w:rsidP="00A33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B6A1" w14:textId="682DD755" w:rsidR="00A336A0" w:rsidRPr="0065200E" w:rsidRDefault="00A336A0" w:rsidP="00A33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1541" w14:textId="41AAB83D" w:rsidR="00A336A0" w:rsidRPr="0065200E" w:rsidRDefault="00A336A0" w:rsidP="00A33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65200E" w:rsidRPr="0065200E" w14:paraId="21517939" w14:textId="77777777" w:rsidTr="0065200E">
        <w:trPr>
          <w:trHeight w:val="300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94B54F" w14:textId="77777777" w:rsidR="0065200E" w:rsidRPr="0065200E" w:rsidRDefault="0065200E" w:rsidP="006520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5200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 Global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0FC7CED" w14:textId="77777777" w:rsidR="0065200E" w:rsidRPr="0065200E" w:rsidRDefault="0065200E" w:rsidP="00652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5200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8E1003A" w14:textId="4BD815C2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 xml:space="preserve">PRAZO </w:t>
      </w:r>
      <w:r w:rsidR="00BE0E21">
        <w:rPr>
          <w:rFonts w:ascii="Arial" w:eastAsia="Arial" w:hAnsi="Arial" w:cs="Arial"/>
          <w:b/>
          <w:bCs/>
          <w:lang w:val="pt-PT"/>
        </w:rPr>
        <w:t>DA PRESTAÇÃO DOS SERVIÇOS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lastRenderedPageBreak/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254CFF5E" w:rsid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ED8700" w14:textId="77777777" w:rsidR="00546F14" w:rsidRPr="005E3A85" w:rsidRDefault="00546F14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E24CC3">
      <w:headerReference w:type="default" r:id="rId6"/>
      <w:pgSz w:w="11906" w:h="16838"/>
      <w:pgMar w:top="709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057" w:type="dxa"/>
      <w:tblInd w:w="-1308" w:type="dxa"/>
      <w:tblLook w:val="04A0" w:firstRow="1" w:lastRow="0" w:firstColumn="1" w:lastColumn="0" w:noHBand="0" w:noVBand="1"/>
    </w:tblPr>
    <w:tblGrid>
      <w:gridCol w:w="1386"/>
      <w:gridCol w:w="8042"/>
      <w:gridCol w:w="1629"/>
    </w:tblGrid>
    <w:tr w:rsidR="007335A0" w14:paraId="665C2AD8" w14:textId="77777777" w:rsidTr="007335A0">
      <w:trPr>
        <w:trHeight w:val="564"/>
      </w:trPr>
      <w:tc>
        <w:tcPr>
          <w:tcW w:w="1386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07E3619B" w14:textId="77777777" w:rsidR="007335A0" w:rsidRDefault="007335A0" w:rsidP="007335A0">
          <w:pPr>
            <w:rPr>
              <w:rFonts w:ascii="Arial" w:eastAsia="Times New Roman" w:hAnsi="Arial" w:cs="Arial"/>
            </w:rPr>
          </w:pPr>
          <w:r w:rsidRPr="00AA40E9">
            <w:rPr>
              <w:rFonts w:ascii="Times New Roman" w:eastAsia="Times New Roman" w:hAnsi="Times New Roman" w:cs="Times New Roman"/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9264" behindDoc="0" locked="0" layoutInCell="1" allowOverlap="1" wp14:anchorId="29AA5236" wp14:editId="0620BBD6">
                <wp:simplePos x="0" y="0"/>
                <wp:positionH relativeFrom="column">
                  <wp:posOffset>46710</wp:posOffset>
                </wp:positionH>
                <wp:positionV relativeFrom="paragraph">
                  <wp:posOffset>126040</wp:posOffset>
                </wp:positionV>
                <wp:extent cx="742950" cy="835660"/>
                <wp:effectExtent l="0" t="0" r="0" b="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2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39241DAC" w14:textId="77777777" w:rsidR="007335A0" w:rsidRDefault="007335A0" w:rsidP="007335A0">
          <w:pPr>
            <w:rPr>
              <w:rFonts w:ascii="Arial" w:eastAsia="Times New Roman" w:hAnsi="Arial" w:cs="Arial"/>
              <w:iCs/>
            </w:rPr>
          </w:pPr>
        </w:p>
        <w:p w14:paraId="39932953" w14:textId="77777777" w:rsidR="007335A0" w:rsidRDefault="007335A0" w:rsidP="007335A0">
          <w:pPr>
            <w:tabs>
              <w:tab w:val="left" w:pos="1945"/>
            </w:tabs>
            <w:rPr>
              <w:rFonts w:ascii="Arial" w:eastAsia="Times New Roman" w:hAnsi="Arial" w:cs="Arial"/>
              <w:iCs/>
            </w:rPr>
          </w:pPr>
          <w:r>
            <w:rPr>
              <w:rFonts w:ascii="Arial" w:eastAsia="Times New Roman" w:hAnsi="Arial" w:cs="Arial"/>
              <w:iCs/>
            </w:rPr>
            <w:tab/>
          </w:r>
        </w:p>
        <w:p w14:paraId="5DA526D3" w14:textId="77777777" w:rsidR="007335A0" w:rsidRPr="00AF5EE7" w:rsidRDefault="007335A0" w:rsidP="007335A0">
          <w:pPr>
            <w:rPr>
              <w:rFonts w:ascii="Arial" w:eastAsia="Times New Roman" w:hAnsi="Arial" w:cs="Arial"/>
              <w:b/>
              <w:bCs/>
              <w:iCs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ESTADO DO RIO DE JANEIRO</w:t>
          </w:r>
        </w:p>
        <w:p w14:paraId="23CF460B" w14:textId="77777777" w:rsidR="007335A0" w:rsidRPr="00AF5EE7" w:rsidRDefault="007335A0" w:rsidP="007335A0">
          <w:pPr>
            <w:rPr>
              <w:rFonts w:ascii="Arial" w:eastAsia="Times New Roman" w:hAnsi="Arial" w:cs="Arial"/>
              <w:b/>
              <w:bCs/>
              <w:iCs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PREFEITURA MUNICIPAL DE APERIBE</w:t>
          </w:r>
        </w:p>
        <w:p w14:paraId="61BEE238" w14:textId="13836EEF" w:rsidR="007335A0" w:rsidRDefault="009917D2" w:rsidP="007335A0">
          <w:pPr>
            <w:rPr>
              <w:rFonts w:ascii="Arial" w:eastAsia="Times New Roman" w:hAnsi="Arial" w:cs="Arial"/>
            </w:rPr>
          </w:pPr>
          <w:r w:rsidRPr="009917D2">
            <w:rPr>
              <w:rFonts w:ascii="Arial" w:eastAsia="Times New Roman" w:hAnsi="Arial" w:cs="Arial"/>
              <w:b/>
              <w:bCs/>
              <w:iCs/>
              <w:sz w:val="23"/>
              <w:szCs w:val="23"/>
            </w:rPr>
            <w:t>SECRETARIA MUNICIPAL DE FINANÇAS E PLANEJAMENTO</w:t>
          </w:r>
        </w:p>
      </w:tc>
      <w:tc>
        <w:tcPr>
          <w:tcW w:w="1629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72F97075" w14:textId="7E8790BC" w:rsidR="007335A0" w:rsidRPr="00AF5EE7" w:rsidRDefault="007335A0" w:rsidP="007335A0">
          <w:pPr>
            <w:rPr>
              <w:rFonts w:ascii="Arial" w:eastAsia="Times New Roman" w:hAnsi="Arial" w:cs="Arial"/>
              <w:sz w:val="20"/>
              <w:szCs w:val="20"/>
            </w:rPr>
          </w:pPr>
          <w:r w:rsidRPr="00AF5EE7">
            <w:rPr>
              <w:rFonts w:ascii="Arial" w:eastAsia="Times New Roman" w:hAnsi="Arial" w:cs="Arial"/>
              <w:sz w:val="20"/>
              <w:szCs w:val="20"/>
            </w:rPr>
            <w:t>Proc:</w:t>
          </w:r>
          <w:r>
            <w:rPr>
              <w:rFonts w:ascii="Arial" w:eastAsia="Times New Roman" w:hAnsi="Arial" w:cs="Arial"/>
              <w:sz w:val="20"/>
              <w:szCs w:val="20"/>
            </w:rPr>
            <w:t xml:space="preserve"> </w:t>
          </w:r>
          <w:r w:rsidR="00951A4A">
            <w:rPr>
              <w:rFonts w:ascii="Arial" w:eastAsia="Times New Roman" w:hAnsi="Arial" w:cs="Arial"/>
              <w:sz w:val="20"/>
              <w:szCs w:val="20"/>
            </w:rPr>
            <w:t>___</w:t>
          </w:r>
          <w:r>
            <w:rPr>
              <w:rFonts w:ascii="Arial" w:eastAsia="Times New Roman" w:hAnsi="Arial" w:cs="Arial"/>
              <w:sz w:val="20"/>
              <w:szCs w:val="20"/>
            </w:rPr>
            <w:t>/2025</w:t>
          </w:r>
        </w:p>
      </w:tc>
    </w:tr>
    <w:tr w:rsidR="007335A0" w14:paraId="71F22A6C" w14:textId="77777777" w:rsidTr="007335A0">
      <w:trPr>
        <w:trHeight w:val="669"/>
      </w:trPr>
      <w:tc>
        <w:tcPr>
          <w:tcW w:w="1386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78E4817F" w14:textId="77777777" w:rsidR="007335A0" w:rsidRDefault="007335A0" w:rsidP="007335A0">
          <w:pPr>
            <w:rPr>
              <w:rFonts w:ascii="Arial" w:eastAsia="Times New Roman" w:hAnsi="Arial" w:cs="Arial"/>
            </w:rPr>
          </w:pPr>
        </w:p>
      </w:tc>
      <w:tc>
        <w:tcPr>
          <w:tcW w:w="8042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7148EDF4" w14:textId="77777777" w:rsidR="007335A0" w:rsidRDefault="007335A0" w:rsidP="007335A0">
          <w:pPr>
            <w:rPr>
              <w:rFonts w:ascii="Arial" w:eastAsia="Times New Roman" w:hAnsi="Arial" w:cs="Arial"/>
            </w:rPr>
          </w:pPr>
        </w:p>
      </w:tc>
      <w:tc>
        <w:tcPr>
          <w:tcW w:w="1629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15DD9D8F" w14:textId="77777777" w:rsidR="007335A0" w:rsidRPr="00AF5EE7" w:rsidRDefault="007335A0" w:rsidP="007335A0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7335A0" w14:paraId="2ECA8057" w14:textId="77777777" w:rsidTr="007335A0">
      <w:trPr>
        <w:trHeight w:val="436"/>
      </w:trPr>
      <w:tc>
        <w:tcPr>
          <w:tcW w:w="1386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72526944" w14:textId="77777777" w:rsidR="007335A0" w:rsidRDefault="007335A0" w:rsidP="007335A0">
          <w:pPr>
            <w:rPr>
              <w:rFonts w:ascii="Arial" w:eastAsia="Times New Roman" w:hAnsi="Arial" w:cs="Arial"/>
            </w:rPr>
          </w:pPr>
        </w:p>
      </w:tc>
      <w:tc>
        <w:tcPr>
          <w:tcW w:w="8042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5E9D559B" w14:textId="77777777" w:rsidR="007335A0" w:rsidRDefault="007335A0" w:rsidP="007335A0">
          <w:pPr>
            <w:rPr>
              <w:rFonts w:ascii="Arial" w:eastAsia="Times New Roman" w:hAnsi="Arial" w:cs="Arial"/>
            </w:rPr>
          </w:pPr>
        </w:p>
      </w:tc>
      <w:tc>
        <w:tcPr>
          <w:tcW w:w="1629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54E9F78B" w14:textId="77777777" w:rsidR="007335A0" w:rsidRPr="00AF5EE7" w:rsidRDefault="007335A0" w:rsidP="007335A0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</w:tbl>
  <w:p w14:paraId="6CA4DAB3" w14:textId="76D94612" w:rsidR="00C73382" w:rsidRDefault="00C73382" w:rsidP="00E24CC3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85"/>
    <w:rsid w:val="00075996"/>
    <w:rsid w:val="000A38C1"/>
    <w:rsid w:val="000C783D"/>
    <w:rsid w:val="00104962"/>
    <w:rsid w:val="00192272"/>
    <w:rsid w:val="00206052"/>
    <w:rsid w:val="003C1D0D"/>
    <w:rsid w:val="004254DE"/>
    <w:rsid w:val="004E0F6E"/>
    <w:rsid w:val="0052064D"/>
    <w:rsid w:val="00546F14"/>
    <w:rsid w:val="005B74A6"/>
    <w:rsid w:val="005E3A85"/>
    <w:rsid w:val="00647E9E"/>
    <w:rsid w:val="00650FA8"/>
    <w:rsid w:val="0065200E"/>
    <w:rsid w:val="00690052"/>
    <w:rsid w:val="006D67C6"/>
    <w:rsid w:val="006F32EA"/>
    <w:rsid w:val="007335A0"/>
    <w:rsid w:val="0077714F"/>
    <w:rsid w:val="008913D3"/>
    <w:rsid w:val="008D040B"/>
    <w:rsid w:val="008D553D"/>
    <w:rsid w:val="00923DC0"/>
    <w:rsid w:val="009501FA"/>
    <w:rsid w:val="00951A4A"/>
    <w:rsid w:val="00960509"/>
    <w:rsid w:val="00964E81"/>
    <w:rsid w:val="009917D2"/>
    <w:rsid w:val="009E17FC"/>
    <w:rsid w:val="009F6B85"/>
    <w:rsid w:val="009F6DB1"/>
    <w:rsid w:val="00A336A0"/>
    <w:rsid w:val="00A46B8B"/>
    <w:rsid w:val="00A86EF4"/>
    <w:rsid w:val="00A976C1"/>
    <w:rsid w:val="00AE7642"/>
    <w:rsid w:val="00B916BE"/>
    <w:rsid w:val="00BE0E21"/>
    <w:rsid w:val="00C51E54"/>
    <w:rsid w:val="00C73382"/>
    <w:rsid w:val="00CD5003"/>
    <w:rsid w:val="00D23839"/>
    <w:rsid w:val="00D41081"/>
    <w:rsid w:val="00D77697"/>
    <w:rsid w:val="00DA27DE"/>
    <w:rsid w:val="00E24CC3"/>
    <w:rsid w:val="00E36799"/>
    <w:rsid w:val="00E80F90"/>
    <w:rsid w:val="00EC3528"/>
    <w:rsid w:val="00F01094"/>
    <w:rsid w:val="00F17F98"/>
    <w:rsid w:val="00FE1050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0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Marcos Paulo</cp:lastModifiedBy>
  <cp:revision>26</cp:revision>
  <cp:lastPrinted>2025-06-17T11:31:00Z</cp:lastPrinted>
  <dcterms:created xsi:type="dcterms:W3CDTF">2024-09-11T11:19:00Z</dcterms:created>
  <dcterms:modified xsi:type="dcterms:W3CDTF">2025-07-14T12:07:00Z</dcterms:modified>
</cp:coreProperties>
</file>